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B47D" w:themeColor="accent4" w:themeTint="99"/>
  <w:body>
    <w:p w:rsidR="002F18C4" w:rsidRPr="002F18C4" w:rsidRDefault="002F18C4" w:rsidP="002F18C4">
      <w:pPr>
        <w:rPr>
          <w:i/>
        </w:rPr>
      </w:pPr>
      <w:r w:rsidRPr="002F18C4">
        <w:rPr>
          <w:i/>
        </w:rPr>
        <w:t>„Az igaznak emlékezete áldott</w:t>
      </w:r>
      <w:r w:rsidR="007C6F62">
        <w:rPr>
          <w:i/>
        </w:rPr>
        <w:t>.</w:t>
      </w:r>
      <w:r w:rsidRPr="002F18C4">
        <w:rPr>
          <w:i/>
        </w:rPr>
        <w:t>” (Péld 10,7)</w:t>
      </w:r>
    </w:p>
    <w:p w:rsidR="002F18C4" w:rsidRPr="002F18C4" w:rsidRDefault="002F18C4" w:rsidP="002F18C4">
      <w:pPr>
        <w:jc w:val="center"/>
      </w:pPr>
    </w:p>
    <w:p w:rsidR="002F18C4" w:rsidRPr="002F18C4" w:rsidRDefault="002F18C4" w:rsidP="002F18C4">
      <w:pPr>
        <w:jc w:val="center"/>
        <w:rPr>
          <w:b/>
          <w:sz w:val="28"/>
          <w:szCs w:val="28"/>
        </w:rPr>
      </w:pPr>
      <w:r w:rsidRPr="002F18C4">
        <w:rPr>
          <w:b/>
          <w:sz w:val="28"/>
          <w:szCs w:val="28"/>
        </w:rPr>
        <w:t>Meghívó</w:t>
      </w:r>
    </w:p>
    <w:p w:rsidR="002F18C4" w:rsidRPr="002F18C4" w:rsidRDefault="002F18C4" w:rsidP="002F18C4">
      <w:r w:rsidRPr="002F18C4">
        <w:t> </w:t>
      </w:r>
    </w:p>
    <w:p w:rsidR="000249D9" w:rsidRDefault="002F18C4" w:rsidP="000249D9">
      <w:pPr>
        <w:jc w:val="center"/>
      </w:pPr>
      <w:r>
        <w:t>A</w:t>
      </w:r>
      <w:r w:rsidRPr="002F18C4">
        <w:t xml:space="preserve"> Komáromi Református Egyházközség és a Diakonia Reformata n.p. </w:t>
      </w:r>
      <w:r w:rsidR="000E643B">
        <w:t xml:space="preserve">tisztelettel meghívja </w:t>
      </w:r>
      <w:bookmarkStart w:id="0" w:name="_GoBack"/>
      <w:bookmarkEnd w:id="0"/>
      <w:r w:rsidRPr="002F18C4">
        <w:t xml:space="preserve">Önt a </w:t>
      </w:r>
      <w:r w:rsidR="000249D9" w:rsidRPr="000249D9">
        <w:rPr>
          <w:b/>
        </w:rPr>
        <w:t xml:space="preserve">2014. </w:t>
      </w:r>
      <w:r w:rsidRPr="000249D9">
        <w:rPr>
          <w:b/>
        </w:rPr>
        <w:t>december 14-</w:t>
      </w:r>
      <w:r w:rsidRPr="002F18C4">
        <w:t xml:space="preserve">én, a református templomban </w:t>
      </w:r>
      <w:r w:rsidRPr="000249D9">
        <w:rPr>
          <w:b/>
        </w:rPr>
        <w:t xml:space="preserve">14.00 </w:t>
      </w:r>
      <w:r w:rsidRPr="002F18C4">
        <w:t xml:space="preserve">órakor kezdődő hálaadó </w:t>
      </w:r>
      <w:r w:rsidR="000249D9">
        <w:t xml:space="preserve">   </w:t>
      </w:r>
      <w:r w:rsidRPr="002F18C4">
        <w:t xml:space="preserve">alkalomra, amelyen </w:t>
      </w:r>
      <w:r w:rsidRPr="002F18C4">
        <w:rPr>
          <w:b/>
        </w:rPr>
        <w:t>Tóth Kálmán</w:t>
      </w:r>
      <w:r w:rsidRPr="002F18C4">
        <w:t xml:space="preserve"> volt ipolypásztói lelkipásztorról,</w:t>
      </w:r>
    </w:p>
    <w:p w:rsidR="000249D9" w:rsidRDefault="000249D9" w:rsidP="000249D9">
      <w:pPr>
        <w:jc w:val="center"/>
      </w:pPr>
    </w:p>
    <w:p w:rsidR="002F18C4" w:rsidRPr="002F18C4" w:rsidRDefault="002F18C4" w:rsidP="002F18C4">
      <w:r w:rsidRPr="002F18C4">
        <w:t>a "Felvidéki Ébredési Mozgalom" meghatározó személyiségéről, a Timóteus-palota építőjéről emlékezünk meg születésének 110.  évfordulóján.</w:t>
      </w:r>
    </w:p>
    <w:p w:rsidR="002F18C4" w:rsidRPr="002F18C4" w:rsidRDefault="002F18C4" w:rsidP="002F18C4">
      <w:r w:rsidRPr="002F18C4">
        <w:t> </w:t>
      </w:r>
    </w:p>
    <w:p w:rsidR="002F18C4" w:rsidRPr="002F18C4" w:rsidRDefault="002F18C4" w:rsidP="000249D9">
      <w:pPr>
        <w:pStyle w:val="Odsekzoznamu"/>
        <w:numPr>
          <w:ilvl w:val="0"/>
          <w:numId w:val="1"/>
        </w:numPr>
      </w:pPr>
      <w:r w:rsidRPr="002F18C4">
        <w:t>Tóth Kálmán lelkipásztor életéről előadást tart Galo Vilmos, a komáromi Duna Menti Múzeum történé</w:t>
      </w:r>
      <w:r w:rsidR="000249D9">
        <w:t>sze</w:t>
      </w:r>
    </w:p>
    <w:p w:rsidR="002F18C4" w:rsidRPr="002F18C4" w:rsidRDefault="002F18C4" w:rsidP="000249D9">
      <w:pPr>
        <w:pStyle w:val="Odsekzoznamu"/>
        <w:numPr>
          <w:ilvl w:val="0"/>
          <w:numId w:val="1"/>
        </w:numPr>
      </w:pPr>
      <w:r w:rsidRPr="002F18C4">
        <w:t>Ünnepi besz</w:t>
      </w:r>
      <w:r w:rsidR="000249D9">
        <w:t>édet mond Fazekas László püspök</w:t>
      </w:r>
    </w:p>
    <w:p w:rsidR="002F18C4" w:rsidRPr="002F18C4" w:rsidRDefault="002F18C4" w:rsidP="002F18C4">
      <w:r w:rsidRPr="002F18C4">
        <w:t> </w:t>
      </w:r>
    </w:p>
    <w:p w:rsidR="002F18C4" w:rsidRPr="002F18C4" w:rsidRDefault="002F18C4" w:rsidP="002F18C4">
      <w:r w:rsidRPr="002F18C4">
        <w:t>Szeretettel várjuk a megemlékezést követő szeretetvendégségre is a gyülekezeti teremben.</w:t>
      </w:r>
    </w:p>
    <w:p w:rsidR="002F18C4" w:rsidRDefault="002F18C4" w:rsidP="002F18C4">
      <w:r w:rsidRPr="002F18C4">
        <w:t> </w:t>
      </w:r>
    </w:p>
    <w:p w:rsidR="00E9526D" w:rsidRPr="002F18C4" w:rsidRDefault="002F18C4" w:rsidP="002F18C4">
      <w:pPr>
        <w:rPr>
          <w:i/>
        </w:rPr>
      </w:pPr>
      <w:r>
        <w:t xml:space="preserve"> </w:t>
      </w:r>
      <w:r w:rsidRPr="002F18C4">
        <w:rPr>
          <w:i/>
        </w:rPr>
        <w:t>„Aki magától szól, az a maga dicsőségét keresi, aki pedig annak dicsőségét keresi, aki elküldte őt, az igaz és abban nincs hamisság</w:t>
      </w:r>
      <w:r w:rsidR="007C6F62">
        <w:rPr>
          <w:i/>
        </w:rPr>
        <w:t>.</w:t>
      </w:r>
      <w:r w:rsidRPr="002F18C4">
        <w:rPr>
          <w:i/>
        </w:rPr>
        <w:t>” (Jn 7, 18)</w:t>
      </w:r>
    </w:p>
    <w:sectPr w:rsidR="00E9526D" w:rsidRPr="002F18C4" w:rsidSect="000249D9">
      <w:pgSz w:w="11907" w:h="8391" w:orient="landscape" w:code="11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30EE2"/>
    <w:multiLevelType w:val="hybridMultilevel"/>
    <w:tmpl w:val="BD18C090"/>
    <w:lvl w:ilvl="0" w:tplc="16AC2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compat/>
  <w:rsids>
    <w:rsidRoot w:val="00E54997"/>
    <w:rsid w:val="000249D9"/>
    <w:rsid w:val="000E643B"/>
    <w:rsid w:val="00175539"/>
    <w:rsid w:val="002F18C4"/>
    <w:rsid w:val="007C6F62"/>
    <w:rsid w:val="008C79C3"/>
    <w:rsid w:val="00AB44CB"/>
    <w:rsid w:val="00E54997"/>
    <w:rsid w:val="00E9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18C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49D9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0249D9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249D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Vörös–narancs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agyogó él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Diakóniai Központ</dc:creator>
  <cp:keywords/>
  <dc:description/>
  <cp:lastModifiedBy>Ibolya</cp:lastModifiedBy>
  <cp:revision>2</cp:revision>
  <dcterms:created xsi:type="dcterms:W3CDTF">2014-11-20T15:01:00Z</dcterms:created>
  <dcterms:modified xsi:type="dcterms:W3CDTF">2014-11-20T15:01:00Z</dcterms:modified>
</cp:coreProperties>
</file>